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844F" w14:textId="69337A66" w:rsidR="00034727" w:rsidRPr="00F25B91" w:rsidRDefault="00034727" w:rsidP="00034727">
      <w:pPr>
        <w:rPr>
          <w:b/>
          <w:bCs/>
        </w:rPr>
      </w:pPr>
      <w:r>
        <w:rPr>
          <w:b/>
          <w:bCs/>
        </w:rPr>
        <w:t>Tarieventabel behorende bij de Algemene Verordening Ondergrondse Infrastructuur</w:t>
      </w:r>
    </w:p>
    <w:tbl>
      <w:tblPr>
        <w:tblW w:w="52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7240"/>
        <w:gridCol w:w="1138"/>
      </w:tblGrid>
      <w:tr w:rsidR="00034727" w:rsidRPr="00EE3409" w14:paraId="3CFFB122" w14:textId="77777777" w:rsidTr="00D06FE6">
        <w:trPr>
          <w:trHeight w:val="765"/>
        </w:trPr>
        <w:tc>
          <w:tcPr>
            <w:tcW w:w="596" w:type="pct"/>
            <w:shd w:val="clear" w:color="auto" w:fill="auto"/>
            <w:vAlign w:val="bottom"/>
            <w:hideMark/>
          </w:tcPr>
          <w:p w14:paraId="391574CF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>1.1</w:t>
            </w:r>
          </w:p>
        </w:tc>
        <w:tc>
          <w:tcPr>
            <w:tcW w:w="3806" w:type="pct"/>
            <w:shd w:val="clear" w:color="auto" w:fill="auto"/>
            <w:vAlign w:val="bottom"/>
            <w:hideMark/>
          </w:tcPr>
          <w:p w14:paraId="072F0630" w14:textId="77777777" w:rsidR="00034727" w:rsidRPr="00034727" w:rsidRDefault="00034727" w:rsidP="00D06FE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Het tarief bedraagt voor het in behandeling nemen van een melding in verband met het verkrijgen van instemming omtrent tijdstip, plaats en werkwijze van uitvoering werkzaamheden als bedoeld in artikel 4 lid 1 van de Algemene Verordening Ondergrondse Infrastructuren gemeente Zoeterwoude en of artikel 5.4, lid 1 van de Telecommunicatiewet </w:t>
            </w:r>
          </w:p>
        </w:tc>
        <w:tc>
          <w:tcPr>
            <w:tcW w:w="598" w:type="pct"/>
            <w:shd w:val="clear" w:color="auto" w:fill="auto"/>
            <w:vAlign w:val="bottom"/>
            <w:hideMark/>
          </w:tcPr>
          <w:p w14:paraId="320D22E0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€ 233,45 </w:t>
            </w:r>
          </w:p>
        </w:tc>
      </w:tr>
      <w:tr w:rsidR="00034727" w:rsidRPr="00EE3409" w14:paraId="4F7BFAB5" w14:textId="77777777" w:rsidTr="00D06FE6">
        <w:trPr>
          <w:trHeight w:val="255"/>
        </w:trPr>
        <w:tc>
          <w:tcPr>
            <w:tcW w:w="596" w:type="pct"/>
            <w:shd w:val="clear" w:color="auto" w:fill="auto"/>
            <w:vAlign w:val="bottom"/>
            <w:hideMark/>
          </w:tcPr>
          <w:p w14:paraId="383B4350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806" w:type="pct"/>
            <w:shd w:val="clear" w:color="auto" w:fill="auto"/>
            <w:vAlign w:val="bottom"/>
            <w:hideMark/>
          </w:tcPr>
          <w:p w14:paraId="5492255C" w14:textId="77777777" w:rsidR="00034727" w:rsidRPr="00034727" w:rsidRDefault="00034727" w:rsidP="00D06FE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>Het tarief voor het in behandeling nemen van een melding zoals bedoeld in artikel 1.1 wordt:</w:t>
            </w:r>
          </w:p>
        </w:tc>
        <w:tc>
          <w:tcPr>
            <w:tcW w:w="598" w:type="pct"/>
            <w:shd w:val="clear" w:color="auto" w:fill="auto"/>
            <w:vAlign w:val="bottom"/>
            <w:hideMark/>
          </w:tcPr>
          <w:p w14:paraId="05B01756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034727" w:rsidRPr="00EE3409" w14:paraId="512AA232" w14:textId="77777777" w:rsidTr="00D06FE6">
        <w:trPr>
          <w:trHeight w:val="255"/>
        </w:trPr>
        <w:tc>
          <w:tcPr>
            <w:tcW w:w="596" w:type="pct"/>
            <w:shd w:val="clear" w:color="auto" w:fill="auto"/>
            <w:vAlign w:val="bottom"/>
            <w:hideMark/>
          </w:tcPr>
          <w:p w14:paraId="624DE1FF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>1.1.1</w:t>
            </w:r>
          </w:p>
        </w:tc>
        <w:tc>
          <w:tcPr>
            <w:tcW w:w="3806" w:type="pct"/>
            <w:shd w:val="clear" w:color="auto" w:fill="auto"/>
            <w:vAlign w:val="bottom"/>
            <w:hideMark/>
          </w:tcPr>
          <w:p w14:paraId="60E3D138" w14:textId="77777777" w:rsidR="00034727" w:rsidRPr="00034727" w:rsidRDefault="00034727" w:rsidP="00D06FE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voor een tracé van maximaal 100 meter verhoogd met </w:t>
            </w:r>
          </w:p>
        </w:tc>
        <w:tc>
          <w:tcPr>
            <w:tcW w:w="598" w:type="pct"/>
            <w:shd w:val="clear" w:color="auto" w:fill="auto"/>
            <w:vAlign w:val="bottom"/>
            <w:hideMark/>
          </w:tcPr>
          <w:p w14:paraId="1EDE4C87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€ 154,30 </w:t>
            </w:r>
          </w:p>
        </w:tc>
      </w:tr>
      <w:tr w:rsidR="00034727" w:rsidRPr="00EE3409" w14:paraId="3B77A0C1" w14:textId="77777777" w:rsidTr="00D06FE6">
        <w:trPr>
          <w:trHeight w:val="255"/>
        </w:trPr>
        <w:tc>
          <w:tcPr>
            <w:tcW w:w="596" w:type="pct"/>
            <w:shd w:val="clear" w:color="auto" w:fill="auto"/>
            <w:vAlign w:val="bottom"/>
            <w:hideMark/>
          </w:tcPr>
          <w:p w14:paraId="6B9D391E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>1.1.2</w:t>
            </w:r>
          </w:p>
        </w:tc>
        <w:tc>
          <w:tcPr>
            <w:tcW w:w="3806" w:type="pct"/>
            <w:shd w:val="clear" w:color="auto" w:fill="auto"/>
            <w:vAlign w:val="bottom"/>
            <w:hideMark/>
          </w:tcPr>
          <w:p w14:paraId="09A535C1" w14:textId="77777777" w:rsidR="00034727" w:rsidRPr="00034727" w:rsidRDefault="00034727" w:rsidP="00D06FE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voor een tracé van 100 meter tot 1.000 meter verhoogd met </w:t>
            </w:r>
          </w:p>
        </w:tc>
        <w:tc>
          <w:tcPr>
            <w:tcW w:w="598" w:type="pct"/>
            <w:shd w:val="clear" w:color="auto" w:fill="auto"/>
            <w:vAlign w:val="bottom"/>
            <w:hideMark/>
          </w:tcPr>
          <w:p w14:paraId="220BD859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€ 385,80 </w:t>
            </w:r>
          </w:p>
        </w:tc>
      </w:tr>
      <w:tr w:rsidR="00034727" w:rsidRPr="00EE3409" w14:paraId="7D00C4D4" w14:textId="77777777" w:rsidTr="00D06FE6">
        <w:trPr>
          <w:trHeight w:val="255"/>
        </w:trPr>
        <w:tc>
          <w:tcPr>
            <w:tcW w:w="596" w:type="pct"/>
            <w:shd w:val="clear" w:color="auto" w:fill="auto"/>
            <w:vAlign w:val="bottom"/>
            <w:hideMark/>
          </w:tcPr>
          <w:p w14:paraId="775EDE75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>1.1.3</w:t>
            </w:r>
          </w:p>
        </w:tc>
        <w:tc>
          <w:tcPr>
            <w:tcW w:w="3806" w:type="pct"/>
            <w:shd w:val="clear" w:color="auto" w:fill="auto"/>
            <w:vAlign w:val="bottom"/>
            <w:hideMark/>
          </w:tcPr>
          <w:p w14:paraId="0D892040" w14:textId="77777777" w:rsidR="00034727" w:rsidRPr="00034727" w:rsidRDefault="00034727" w:rsidP="00D06FE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voor een tracé van 1.000 meter tot 2.500 meter verhoogd met </w:t>
            </w:r>
          </w:p>
        </w:tc>
        <w:tc>
          <w:tcPr>
            <w:tcW w:w="598" w:type="pct"/>
            <w:shd w:val="clear" w:color="auto" w:fill="auto"/>
            <w:vAlign w:val="bottom"/>
            <w:hideMark/>
          </w:tcPr>
          <w:p w14:paraId="60A6E089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€ 770,50 </w:t>
            </w:r>
          </w:p>
        </w:tc>
      </w:tr>
      <w:tr w:rsidR="00034727" w:rsidRPr="00EE3409" w14:paraId="28A2B9D1" w14:textId="77777777" w:rsidTr="00D06FE6">
        <w:trPr>
          <w:trHeight w:val="255"/>
        </w:trPr>
        <w:tc>
          <w:tcPr>
            <w:tcW w:w="596" w:type="pct"/>
            <w:shd w:val="clear" w:color="auto" w:fill="auto"/>
            <w:vAlign w:val="bottom"/>
            <w:hideMark/>
          </w:tcPr>
          <w:p w14:paraId="218BE9C9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>1.1.4</w:t>
            </w:r>
          </w:p>
        </w:tc>
        <w:tc>
          <w:tcPr>
            <w:tcW w:w="3806" w:type="pct"/>
            <w:shd w:val="clear" w:color="auto" w:fill="auto"/>
            <w:vAlign w:val="bottom"/>
            <w:hideMark/>
          </w:tcPr>
          <w:p w14:paraId="0F9485BC" w14:textId="77777777" w:rsidR="00034727" w:rsidRPr="00034727" w:rsidRDefault="00034727" w:rsidP="00D06FE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voor een tracé van 2.500 meter tot 5.000 meter verhoogd met </w:t>
            </w:r>
          </w:p>
        </w:tc>
        <w:tc>
          <w:tcPr>
            <w:tcW w:w="598" w:type="pct"/>
            <w:shd w:val="clear" w:color="auto" w:fill="auto"/>
            <w:vAlign w:val="bottom"/>
            <w:hideMark/>
          </w:tcPr>
          <w:p w14:paraId="4FDB3C3C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€ 1.157,30 </w:t>
            </w:r>
          </w:p>
        </w:tc>
      </w:tr>
      <w:tr w:rsidR="00034727" w:rsidRPr="00EE3409" w14:paraId="74CB80FE" w14:textId="77777777" w:rsidTr="00D06FE6">
        <w:trPr>
          <w:trHeight w:val="255"/>
        </w:trPr>
        <w:tc>
          <w:tcPr>
            <w:tcW w:w="596" w:type="pct"/>
            <w:shd w:val="clear" w:color="auto" w:fill="auto"/>
            <w:vAlign w:val="bottom"/>
            <w:hideMark/>
          </w:tcPr>
          <w:p w14:paraId="05BF4F9C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>1.1.5</w:t>
            </w:r>
          </w:p>
        </w:tc>
        <w:tc>
          <w:tcPr>
            <w:tcW w:w="3806" w:type="pct"/>
            <w:shd w:val="clear" w:color="auto" w:fill="auto"/>
            <w:vAlign w:val="bottom"/>
            <w:hideMark/>
          </w:tcPr>
          <w:p w14:paraId="175DCE7E" w14:textId="77777777" w:rsidR="00034727" w:rsidRPr="00034727" w:rsidRDefault="00034727" w:rsidP="00D06FE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voor een tracé van 5.000 meter of meer verhoogd met </w:t>
            </w:r>
          </w:p>
        </w:tc>
        <w:tc>
          <w:tcPr>
            <w:tcW w:w="598" w:type="pct"/>
            <w:shd w:val="clear" w:color="auto" w:fill="auto"/>
            <w:vAlign w:val="bottom"/>
            <w:hideMark/>
          </w:tcPr>
          <w:p w14:paraId="04C781CE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€ 1.806,00 </w:t>
            </w:r>
          </w:p>
        </w:tc>
      </w:tr>
      <w:tr w:rsidR="00034727" w:rsidRPr="00EE3409" w14:paraId="5F06BDE0" w14:textId="77777777" w:rsidTr="00D06FE6">
        <w:trPr>
          <w:trHeight w:val="765"/>
        </w:trPr>
        <w:tc>
          <w:tcPr>
            <w:tcW w:w="596" w:type="pct"/>
            <w:shd w:val="clear" w:color="auto" w:fill="auto"/>
            <w:vAlign w:val="bottom"/>
            <w:hideMark/>
          </w:tcPr>
          <w:p w14:paraId="3E208337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>1.1.6</w:t>
            </w:r>
          </w:p>
        </w:tc>
        <w:tc>
          <w:tcPr>
            <w:tcW w:w="3806" w:type="pct"/>
            <w:shd w:val="clear" w:color="auto" w:fill="auto"/>
            <w:vAlign w:val="bottom"/>
            <w:hideMark/>
          </w:tcPr>
          <w:p w14:paraId="0056A109" w14:textId="77777777" w:rsidR="00034727" w:rsidRPr="00034727" w:rsidRDefault="00034727" w:rsidP="00D06FE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>Het in artikel 1.1 genoemde bedrag wordt, indien over een melding overleg moet plaatsvinden tussen gemeente, andere beheerders van openbare grond en de aanbieder van het netwerk, verhoogd met</w:t>
            </w:r>
          </w:p>
        </w:tc>
        <w:tc>
          <w:tcPr>
            <w:tcW w:w="598" w:type="pct"/>
            <w:shd w:val="clear" w:color="auto" w:fill="auto"/>
            <w:vAlign w:val="bottom"/>
            <w:hideMark/>
          </w:tcPr>
          <w:p w14:paraId="166C97C2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€ 116,70 </w:t>
            </w:r>
          </w:p>
        </w:tc>
      </w:tr>
      <w:tr w:rsidR="00034727" w:rsidRPr="00EE3409" w14:paraId="4A7F4BC3" w14:textId="77777777" w:rsidTr="00D06FE6">
        <w:trPr>
          <w:trHeight w:val="765"/>
        </w:trPr>
        <w:tc>
          <w:tcPr>
            <w:tcW w:w="596" w:type="pct"/>
            <w:shd w:val="clear" w:color="auto" w:fill="auto"/>
            <w:vAlign w:val="bottom"/>
          </w:tcPr>
          <w:p w14:paraId="20AF1EC3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>1.2</w:t>
            </w:r>
          </w:p>
        </w:tc>
        <w:tc>
          <w:tcPr>
            <w:tcW w:w="3806" w:type="pct"/>
            <w:shd w:val="clear" w:color="auto" w:fill="auto"/>
            <w:vAlign w:val="bottom"/>
          </w:tcPr>
          <w:p w14:paraId="793BE977" w14:textId="77777777" w:rsidR="00034727" w:rsidRPr="00034727" w:rsidRDefault="00034727" w:rsidP="00D06FE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Het tarief bedraagt voor het in behandeling nemen van een melding, voor een tracé kleiner dan 25 meter, omtrent tijdstip, plaats en werkwijze van uitvoering werkzaamheden als bedoeld in artikel 4 lid 2 en of lid 3 van de Algemene Verordening Ondergrondse Infrastructuren gemeente Zoeterwoude en of artikel 5.4 lid 1 en of 5.6 lid 1 van de Telecommunicatiewet 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A787724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>€ 116,70</w:t>
            </w:r>
          </w:p>
        </w:tc>
      </w:tr>
      <w:tr w:rsidR="00034727" w14:paraId="044E2942" w14:textId="77777777" w:rsidTr="00D06FE6">
        <w:trPr>
          <w:trHeight w:val="390"/>
        </w:trPr>
        <w:tc>
          <w:tcPr>
            <w:tcW w:w="596" w:type="pct"/>
            <w:shd w:val="clear" w:color="auto" w:fill="auto"/>
            <w:vAlign w:val="bottom"/>
          </w:tcPr>
          <w:p w14:paraId="108A4DB6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806" w:type="pct"/>
            <w:shd w:val="clear" w:color="auto" w:fill="auto"/>
            <w:vAlign w:val="bottom"/>
          </w:tcPr>
          <w:p w14:paraId="24D3F8BD" w14:textId="77777777" w:rsidR="00034727" w:rsidRPr="00034727" w:rsidRDefault="00034727" w:rsidP="00D06FE6">
            <w:pPr>
              <w:spacing w:after="0" w:line="240" w:lineRule="auto"/>
              <w:rPr>
                <w:lang w:eastAsia="nl-NL"/>
              </w:rPr>
            </w:pPr>
            <w:r w:rsidRPr="00034727">
              <w:rPr>
                <w:lang w:eastAsia="nl-NL"/>
              </w:rPr>
              <w:t>Het tarief voor het in behandeling nemen van een melding zoals bedoeld in artikel 1.2 wordt: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2FA3848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034727" w14:paraId="128B1609" w14:textId="77777777" w:rsidTr="00D06FE6">
        <w:trPr>
          <w:trHeight w:val="56"/>
        </w:trPr>
        <w:tc>
          <w:tcPr>
            <w:tcW w:w="596" w:type="pct"/>
            <w:shd w:val="clear" w:color="auto" w:fill="auto"/>
            <w:vAlign w:val="bottom"/>
          </w:tcPr>
          <w:p w14:paraId="45916945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>1.2.1</w:t>
            </w:r>
          </w:p>
        </w:tc>
        <w:tc>
          <w:tcPr>
            <w:tcW w:w="3806" w:type="pct"/>
            <w:shd w:val="clear" w:color="auto" w:fill="auto"/>
            <w:vAlign w:val="bottom"/>
          </w:tcPr>
          <w:p w14:paraId="768060EB" w14:textId="77777777" w:rsidR="00034727" w:rsidRPr="00034727" w:rsidRDefault="00034727" w:rsidP="00D06FE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voor een tracé van maximaal 100 meter verhoogd met 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61303F1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€ 154,30 </w:t>
            </w:r>
          </w:p>
        </w:tc>
      </w:tr>
      <w:tr w:rsidR="00034727" w14:paraId="393DF9D9" w14:textId="77777777" w:rsidTr="00D06FE6">
        <w:trPr>
          <w:trHeight w:val="56"/>
        </w:trPr>
        <w:tc>
          <w:tcPr>
            <w:tcW w:w="596" w:type="pct"/>
            <w:shd w:val="clear" w:color="auto" w:fill="auto"/>
            <w:vAlign w:val="bottom"/>
          </w:tcPr>
          <w:p w14:paraId="7CD916CE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>1.2.2</w:t>
            </w:r>
          </w:p>
        </w:tc>
        <w:tc>
          <w:tcPr>
            <w:tcW w:w="3806" w:type="pct"/>
            <w:shd w:val="clear" w:color="auto" w:fill="auto"/>
            <w:vAlign w:val="bottom"/>
          </w:tcPr>
          <w:p w14:paraId="2F4CDE3D" w14:textId="77777777" w:rsidR="00034727" w:rsidRPr="00034727" w:rsidRDefault="00034727" w:rsidP="00D06FE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voor een tracé van 100 meter tot 1.000 meter verhoogd met 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2F69850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€ 385,80 </w:t>
            </w:r>
          </w:p>
        </w:tc>
      </w:tr>
      <w:tr w:rsidR="00034727" w14:paraId="05D1039B" w14:textId="77777777" w:rsidTr="00D06FE6">
        <w:trPr>
          <w:trHeight w:val="82"/>
        </w:trPr>
        <w:tc>
          <w:tcPr>
            <w:tcW w:w="596" w:type="pct"/>
            <w:shd w:val="clear" w:color="auto" w:fill="auto"/>
            <w:vAlign w:val="bottom"/>
          </w:tcPr>
          <w:p w14:paraId="19A6C9EF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>1.2.3</w:t>
            </w:r>
          </w:p>
        </w:tc>
        <w:tc>
          <w:tcPr>
            <w:tcW w:w="3806" w:type="pct"/>
            <w:shd w:val="clear" w:color="auto" w:fill="auto"/>
            <w:vAlign w:val="bottom"/>
          </w:tcPr>
          <w:p w14:paraId="2E9D8FF8" w14:textId="77777777" w:rsidR="00034727" w:rsidRPr="00034727" w:rsidRDefault="00034727" w:rsidP="00D06FE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voor een tracé van 1.000 meter tot 2.500 meter verhoogd met 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6DA8F522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€ 770,50 </w:t>
            </w:r>
          </w:p>
        </w:tc>
      </w:tr>
      <w:tr w:rsidR="00034727" w14:paraId="3A946EEB" w14:textId="77777777" w:rsidTr="00D06FE6">
        <w:trPr>
          <w:trHeight w:val="56"/>
        </w:trPr>
        <w:tc>
          <w:tcPr>
            <w:tcW w:w="596" w:type="pct"/>
            <w:shd w:val="clear" w:color="auto" w:fill="auto"/>
            <w:vAlign w:val="bottom"/>
          </w:tcPr>
          <w:p w14:paraId="3E83F44D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>1.2.4</w:t>
            </w:r>
          </w:p>
        </w:tc>
        <w:tc>
          <w:tcPr>
            <w:tcW w:w="3806" w:type="pct"/>
            <w:shd w:val="clear" w:color="auto" w:fill="auto"/>
            <w:vAlign w:val="bottom"/>
          </w:tcPr>
          <w:p w14:paraId="67400124" w14:textId="77777777" w:rsidR="00034727" w:rsidRPr="00034727" w:rsidRDefault="00034727" w:rsidP="00D06FE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voor een tracé van 2.500 meter tot 5.000 meter verhoogd met 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1D78B3BF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€ 1.157,30 </w:t>
            </w:r>
          </w:p>
        </w:tc>
      </w:tr>
      <w:tr w:rsidR="00034727" w14:paraId="4C4BBD8D" w14:textId="77777777" w:rsidTr="00D06FE6">
        <w:trPr>
          <w:trHeight w:val="56"/>
        </w:trPr>
        <w:tc>
          <w:tcPr>
            <w:tcW w:w="596" w:type="pct"/>
            <w:shd w:val="clear" w:color="auto" w:fill="auto"/>
            <w:vAlign w:val="bottom"/>
          </w:tcPr>
          <w:p w14:paraId="6B70009D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>1.2.5</w:t>
            </w:r>
          </w:p>
        </w:tc>
        <w:tc>
          <w:tcPr>
            <w:tcW w:w="3806" w:type="pct"/>
            <w:shd w:val="clear" w:color="auto" w:fill="auto"/>
            <w:vAlign w:val="bottom"/>
          </w:tcPr>
          <w:p w14:paraId="42D47FAB" w14:textId="77777777" w:rsidR="00034727" w:rsidRPr="00034727" w:rsidRDefault="00034727" w:rsidP="00D06FE6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voor een tracé van 5.000 meter of meer verhoogd met 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6D32AE0B" w14:textId="77777777" w:rsidR="00034727" w:rsidRPr="00034727" w:rsidRDefault="00034727" w:rsidP="00D06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034727">
              <w:rPr>
                <w:rFonts w:ascii="Calibri" w:eastAsia="Times New Roman" w:hAnsi="Calibri" w:cs="Calibri"/>
                <w:lang w:eastAsia="nl-NL"/>
              </w:rPr>
              <w:t xml:space="preserve">€ 1.806,00 </w:t>
            </w:r>
          </w:p>
        </w:tc>
      </w:tr>
    </w:tbl>
    <w:p w14:paraId="10B3B73F" w14:textId="77777777" w:rsidR="00034727" w:rsidRDefault="00034727" w:rsidP="00034727"/>
    <w:p w14:paraId="3EB63244" w14:textId="5989AA60" w:rsidR="00D002DD" w:rsidRDefault="00D002DD">
      <w:pPr>
        <w:rPr>
          <w:rFonts w:cstheme="minorHAnsi"/>
        </w:rPr>
      </w:pPr>
    </w:p>
    <w:sectPr w:rsidR="00D002DD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BFE2" w14:textId="77777777" w:rsidR="00AA7983" w:rsidRDefault="00AA7983" w:rsidP="0032797E">
      <w:pPr>
        <w:spacing w:after="0" w:line="240" w:lineRule="auto"/>
      </w:pPr>
      <w:r>
        <w:separator/>
      </w:r>
    </w:p>
  </w:endnote>
  <w:endnote w:type="continuationSeparator" w:id="0">
    <w:p w14:paraId="045CB62D" w14:textId="77777777" w:rsidR="00AA7983" w:rsidRDefault="00AA7983" w:rsidP="0032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2F24" w14:textId="77777777" w:rsidR="00AA7983" w:rsidRDefault="00AA7983" w:rsidP="0032797E">
      <w:pPr>
        <w:spacing w:after="0" w:line="240" w:lineRule="auto"/>
      </w:pPr>
      <w:r>
        <w:separator/>
      </w:r>
    </w:p>
  </w:footnote>
  <w:footnote w:type="continuationSeparator" w:id="0">
    <w:p w14:paraId="2B0715B7" w14:textId="77777777" w:rsidR="00AA7983" w:rsidRDefault="00AA7983" w:rsidP="0032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6BD5" w14:textId="77777777" w:rsidR="00DF5F64" w:rsidRDefault="00DF5F64">
    <w:pPr>
      <w:pStyle w:val="Koptekst"/>
    </w:pPr>
  </w:p>
  <w:p w14:paraId="4B51D45C" w14:textId="77777777" w:rsidR="00DF5F64" w:rsidRDefault="00DF5F64">
    <w:pPr>
      <w:pStyle w:val="Koptekst"/>
    </w:pPr>
  </w:p>
  <w:p w14:paraId="2417E037" w14:textId="475ADB87" w:rsidR="00DF5F64" w:rsidRDefault="00DF5F64">
    <w:pPr>
      <w:pStyle w:val="Koptekst"/>
    </w:pPr>
  </w:p>
  <w:p w14:paraId="03A4B3D9" w14:textId="77777777" w:rsidR="00DF5F64" w:rsidRDefault="00DF5F64">
    <w:pPr>
      <w:pStyle w:val="Koptekst"/>
    </w:pPr>
  </w:p>
  <w:p w14:paraId="3CFFFA1B" w14:textId="1D4CBDBE" w:rsidR="0032797E" w:rsidRDefault="0032797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FCFEF18" wp14:editId="7A911065">
          <wp:simplePos x="0" y="0"/>
          <wp:positionH relativeFrom="margin">
            <wp:posOffset>0</wp:posOffset>
          </wp:positionH>
          <wp:positionV relativeFrom="topMargin">
            <wp:posOffset>385445</wp:posOffset>
          </wp:positionV>
          <wp:extent cx="2092325" cy="682625"/>
          <wp:effectExtent l="0" t="0" r="3175" b="3175"/>
          <wp:wrapThrough wrapText="bothSides">
            <wp:wrapPolygon edited="0">
              <wp:start x="0" y="0"/>
              <wp:lineTo x="0" y="21098"/>
              <wp:lineTo x="21436" y="21098"/>
              <wp:lineTo x="21436" y="0"/>
              <wp:lineTo x="0" y="0"/>
            </wp:wrapPolygon>
          </wp:wrapThrough>
          <wp:docPr id="1" name="Afbeelding 1" descr="gemeente Zoeterwou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 descr="gemeente Zoeterwoud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6" t="24339" b="24747"/>
                  <a:stretch/>
                </pic:blipFill>
                <pic:spPr bwMode="auto">
                  <a:xfrm>
                    <a:off x="0" y="0"/>
                    <a:ext cx="209232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DC1"/>
    <w:multiLevelType w:val="singleLevel"/>
    <w:tmpl w:val="0413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0DC2A75"/>
    <w:multiLevelType w:val="multilevel"/>
    <w:tmpl w:val="08C83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861350C"/>
    <w:multiLevelType w:val="hybridMultilevel"/>
    <w:tmpl w:val="83ACC80A"/>
    <w:lvl w:ilvl="0" w:tplc="E050E0C8">
      <w:start w:val="1"/>
      <w:numFmt w:val="lowerLetter"/>
      <w:lvlText w:val="%1."/>
      <w:lvlJc w:val="left"/>
      <w:pPr>
        <w:ind w:left="720" w:hanging="360"/>
      </w:pPr>
    </w:lvl>
    <w:lvl w:ilvl="1" w:tplc="113C80B2" w:tentative="1">
      <w:start w:val="1"/>
      <w:numFmt w:val="lowerLetter"/>
      <w:lvlText w:val="%2."/>
      <w:lvlJc w:val="left"/>
      <w:pPr>
        <w:ind w:left="1440" w:hanging="360"/>
      </w:pPr>
    </w:lvl>
    <w:lvl w:ilvl="2" w:tplc="B350AD3A" w:tentative="1">
      <w:start w:val="1"/>
      <w:numFmt w:val="lowerRoman"/>
      <w:lvlText w:val="%3."/>
      <w:lvlJc w:val="right"/>
      <w:pPr>
        <w:ind w:left="2160" w:hanging="180"/>
      </w:pPr>
    </w:lvl>
    <w:lvl w:ilvl="3" w:tplc="17741506" w:tentative="1">
      <w:start w:val="1"/>
      <w:numFmt w:val="decimal"/>
      <w:lvlText w:val="%4."/>
      <w:lvlJc w:val="left"/>
      <w:pPr>
        <w:ind w:left="2880" w:hanging="360"/>
      </w:pPr>
    </w:lvl>
    <w:lvl w:ilvl="4" w:tplc="02F4C150" w:tentative="1">
      <w:start w:val="1"/>
      <w:numFmt w:val="lowerLetter"/>
      <w:lvlText w:val="%5."/>
      <w:lvlJc w:val="left"/>
      <w:pPr>
        <w:ind w:left="3600" w:hanging="360"/>
      </w:pPr>
    </w:lvl>
    <w:lvl w:ilvl="5" w:tplc="B86A7072" w:tentative="1">
      <w:start w:val="1"/>
      <w:numFmt w:val="lowerRoman"/>
      <w:lvlText w:val="%6."/>
      <w:lvlJc w:val="right"/>
      <w:pPr>
        <w:ind w:left="4320" w:hanging="180"/>
      </w:pPr>
    </w:lvl>
    <w:lvl w:ilvl="6" w:tplc="1FFC72D0" w:tentative="1">
      <w:start w:val="1"/>
      <w:numFmt w:val="decimal"/>
      <w:lvlText w:val="%7."/>
      <w:lvlJc w:val="left"/>
      <w:pPr>
        <w:ind w:left="5040" w:hanging="360"/>
      </w:pPr>
    </w:lvl>
    <w:lvl w:ilvl="7" w:tplc="14684B68" w:tentative="1">
      <w:start w:val="1"/>
      <w:numFmt w:val="lowerLetter"/>
      <w:lvlText w:val="%8."/>
      <w:lvlJc w:val="left"/>
      <w:pPr>
        <w:ind w:left="5760" w:hanging="360"/>
      </w:pPr>
    </w:lvl>
    <w:lvl w:ilvl="8" w:tplc="46D4A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4D8"/>
    <w:multiLevelType w:val="multilevel"/>
    <w:tmpl w:val="08C83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126A135D"/>
    <w:multiLevelType w:val="multilevel"/>
    <w:tmpl w:val="08C83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AB12AA7"/>
    <w:multiLevelType w:val="hybridMultilevel"/>
    <w:tmpl w:val="51824A30"/>
    <w:lvl w:ilvl="0" w:tplc="DB0022C6">
      <w:start w:val="1"/>
      <w:numFmt w:val="decimal"/>
      <w:lvlText w:val="%1."/>
      <w:lvlJc w:val="left"/>
      <w:pPr>
        <w:ind w:left="720" w:hanging="360"/>
      </w:pPr>
    </w:lvl>
    <w:lvl w:ilvl="1" w:tplc="8FF42660" w:tentative="1">
      <w:start w:val="1"/>
      <w:numFmt w:val="lowerLetter"/>
      <w:lvlText w:val="%2."/>
      <w:lvlJc w:val="left"/>
      <w:pPr>
        <w:ind w:left="1440" w:hanging="360"/>
      </w:pPr>
    </w:lvl>
    <w:lvl w:ilvl="2" w:tplc="B5CA8932" w:tentative="1">
      <w:start w:val="1"/>
      <w:numFmt w:val="lowerRoman"/>
      <w:lvlText w:val="%3."/>
      <w:lvlJc w:val="right"/>
      <w:pPr>
        <w:ind w:left="2160" w:hanging="180"/>
      </w:pPr>
    </w:lvl>
    <w:lvl w:ilvl="3" w:tplc="DCB6EAD6" w:tentative="1">
      <w:start w:val="1"/>
      <w:numFmt w:val="decimal"/>
      <w:lvlText w:val="%4."/>
      <w:lvlJc w:val="left"/>
      <w:pPr>
        <w:ind w:left="2880" w:hanging="360"/>
      </w:pPr>
    </w:lvl>
    <w:lvl w:ilvl="4" w:tplc="BB645C60" w:tentative="1">
      <w:start w:val="1"/>
      <w:numFmt w:val="lowerLetter"/>
      <w:lvlText w:val="%5."/>
      <w:lvlJc w:val="left"/>
      <w:pPr>
        <w:ind w:left="3600" w:hanging="360"/>
      </w:pPr>
    </w:lvl>
    <w:lvl w:ilvl="5" w:tplc="5ED21DD0" w:tentative="1">
      <w:start w:val="1"/>
      <w:numFmt w:val="lowerRoman"/>
      <w:lvlText w:val="%6."/>
      <w:lvlJc w:val="right"/>
      <w:pPr>
        <w:ind w:left="4320" w:hanging="180"/>
      </w:pPr>
    </w:lvl>
    <w:lvl w:ilvl="6" w:tplc="1BC47F7A" w:tentative="1">
      <w:start w:val="1"/>
      <w:numFmt w:val="decimal"/>
      <w:lvlText w:val="%7."/>
      <w:lvlJc w:val="left"/>
      <w:pPr>
        <w:ind w:left="5040" w:hanging="360"/>
      </w:pPr>
    </w:lvl>
    <w:lvl w:ilvl="7" w:tplc="1430D362" w:tentative="1">
      <w:start w:val="1"/>
      <w:numFmt w:val="lowerLetter"/>
      <w:lvlText w:val="%8."/>
      <w:lvlJc w:val="left"/>
      <w:pPr>
        <w:ind w:left="5760" w:hanging="360"/>
      </w:pPr>
    </w:lvl>
    <w:lvl w:ilvl="8" w:tplc="D722E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D29DD"/>
    <w:multiLevelType w:val="hybridMultilevel"/>
    <w:tmpl w:val="99E8CB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36F1D"/>
    <w:multiLevelType w:val="hybridMultilevel"/>
    <w:tmpl w:val="1B7A6A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B7E26"/>
    <w:multiLevelType w:val="multilevel"/>
    <w:tmpl w:val="08C83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37877034"/>
    <w:multiLevelType w:val="multilevel"/>
    <w:tmpl w:val="08C83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38BD74C8"/>
    <w:multiLevelType w:val="hybridMultilevel"/>
    <w:tmpl w:val="8E0AB4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94A57"/>
    <w:multiLevelType w:val="multilevel"/>
    <w:tmpl w:val="08C83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507B3D78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B66C9F"/>
    <w:multiLevelType w:val="multilevel"/>
    <w:tmpl w:val="08C83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5BA62F7C"/>
    <w:multiLevelType w:val="multilevel"/>
    <w:tmpl w:val="08C83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60236D83"/>
    <w:multiLevelType w:val="multilevel"/>
    <w:tmpl w:val="08C83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6A562614"/>
    <w:multiLevelType w:val="hybridMultilevel"/>
    <w:tmpl w:val="EC6452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F0466"/>
    <w:multiLevelType w:val="multilevel"/>
    <w:tmpl w:val="9DD2EE9A"/>
    <w:styleLink w:val="Stijl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700D8"/>
    <w:multiLevelType w:val="multilevel"/>
    <w:tmpl w:val="71404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63374"/>
    <w:multiLevelType w:val="multilevel"/>
    <w:tmpl w:val="08C83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7E94477E"/>
    <w:multiLevelType w:val="multilevel"/>
    <w:tmpl w:val="9DD2EE9A"/>
    <w:numStyleLink w:val="Stijl1"/>
  </w:abstractNum>
  <w:num w:numId="1">
    <w:abstractNumId w:val="20"/>
  </w:num>
  <w:num w:numId="2">
    <w:abstractNumId w:val="17"/>
  </w:num>
  <w:num w:numId="3">
    <w:abstractNumId w:val="0"/>
  </w:num>
  <w:num w:numId="4">
    <w:abstractNumId w:val="2"/>
  </w:num>
  <w:num w:numId="5">
    <w:abstractNumId w:val="6"/>
  </w:num>
  <w:num w:numId="6">
    <w:abstractNumId w:val="16"/>
  </w:num>
  <w:num w:numId="7">
    <w:abstractNumId w:val="7"/>
  </w:num>
  <w:num w:numId="8">
    <w:abstractNumId w:val="5"/>
  </w:num>
  <w:num w:numId="9">
    <w:abstractNumId w:val="4"/>
  </w:num>
  <w:num w:numId="10">
    <w:abstractNumId w:val="12"/>
  </w:num>
  <w:num w:numId="11">
    <w:abstractNumId w:val="10"/>
  </w:num>
  <w:num w:numId="12">
    <w:abstractNumId w:val="14"/>
  </w:num>
  <w:num w:numId="13">
    <w:abstractNumId w:val="9"/>
  </w:num>
  <w:num w:numId="14">
    <w:abstractNumId w:val="3"/>
  </w:num>
  <w:num w:numId="15">
    <w:abstractNumId w:val="13"/>
  </w:num>
  <w:num w:numId="16">
    <w:abstractNumId w:val="15"/>
  </w:num>
  <w:num w:numId="17">
    <w:abstractNumId w:val="8"/>
  </w:num>
  <w:num w:numId="18">
    <w:abstractNumId w:val="1"/>
  </w:num>
  <w:num w:numId="19">
    <w:abstractNumId w:val="11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7E"/>
    <w:rsid w:val="00034727"/>
    <w:rsid w:val="0003539D"/>
    <w:rsid w:val="00056BA4"/>
    <w:rsid w:val="000C6AD1"/>
    <w:rsid w:val="000D579F"/>
    <w:rsid w:val="00104D0B"/>
    <w:rsid w:val="001563EC"/>
    <w:rsid w:val="001736B2"/>
    <w:rsid w:val="00181527"/>
    <w:rsid w:val="001C1216"/>
    <w:rsid w:val="001D0502"/>
    <w:rsid w:val="001E6AE0"/>
    <w:rsid w:val="00243274"/>
    <w:rsid w:val="00280CAF"/>
    <w:rsid w:val="0029061C"/>
    <w:rsid w:val="002A4FF7"/>
    <w:rsid w:val="002D69DB"/>
    <w:rsid w:val="0032797E"/>
    <w:rsid w:val="003563BA"/>
    <w:rsid w:val="00394A6C"/>
    <w:rsid w:val="00414F09"/>
    <w:rsid w:val="0042651F"/>
    <w:rsid w:val="00427064"/>
    <w:rsid w:val="00451AFD"/>
    <w:rsid w:val="00451B8F"/>
    <w:rsid w:val="004B12E4"/>
    <w:rsid w:val="004C0DB6"/>
    <w:rsid w:val="004D795E"/>
    <w:rsid w:val="004F6EDF"/>
    <w:rsid w:val="005150A2"/>
    <w:rsid w:val="00604C06"/>
    <w:rsid w:val="00655652"/>
    <w:rsid w:val="00660A29"/>
    <w:rsid w:val="0066184E"/>
    <w:rsid w:val="00665AE1"/>
    <w:rsid w:val="00672B1E"/>
    <w:rsid w:val="00680C9B"/>
    <w:rsid w:val="007052CB"/>
    <w:rsid w:val="00831339"/>
    <w:rsid w:val="0085161A"/>
    <w:rsid w:val="00880025"/>
    <w:rsid w:val="0088637C"/>
    <w:rsid w:val="008E3A25"/>
    <w:rsid w:val="00912FC8"/>
    <w:rsid w:val="009A79E4"/>
    <w:rsid w:val="009F76E2"/>
    <w:rsid w:val="00A67966"/>
    <w:rsid w:val="00A85F39"/>
    <w:rsid w:val="00A86D03"/>
    <w:rsid w:val="00AA7983"/>
    <w:rsid w:val="00AB52C1"/>
    <w:rsid w:val="00AC79C2"/>
    <w:rsid w:val="00AD247D"/>
    <w:rsid w:val="00B477BD"/>
    <w:rsid w:val="00B912F2"/>
    <w:rsid w:val="00B9453E"/>
    <w:rsid w:val="00C03215"/>
    <w:rsid w:val="00C102B2"/>
    <w:rsid w:val="00C40D24"/>
    <w:rsid w:val="00C76903"/>
    <w:rsid w:val="00CC470D"/>
    <w:rsid w:val="00CE17C9"/>
    <w:rsid w:val="00D002DD"/>
    <w:rsid w:val="00D41A4B"/>
    <w:rsid w:val="00D85D42"/>
    <w:rsid w:val="00DB2C94"/>
    <w:rsid w:val="00DB5CF2"/>
    <w:rsid w:val="00DF3C29"/>
    <w:rsid w:val="00DF56D4"/>
    <w:rsid w:val="00DF5F64"/>
    <w:rsid w:val="00E0025B"/>
    <w:rsid w:val="00E06174"/>
    <w:rsid w:val="00E614AD"/>
    <w:rsid w:val="00E6696F"/>
    <w:rsid w:val="00EB17C4"/>
    <w:rsid w:val="00ED76EF"/>
    <w:rsid w:val="00EE5FC8"/>
    <w:rsid w:val="00EE799F"/>
    <w:rsid w:val="00F11EEB"/>
    <w:rsid w:val="00F321CF"/>
    <w:rsid w:val="00F47272"/>
    <w:rsid w:val="00F716B9"/>
    <w:rsid w:val="00FA434D"/>
    <w:rsid w:val="00FC72B9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3893E75"/>
  <w15:docId w15:val="{4CE773A1-A23B-49ED-AA8B-5C98A7B9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2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797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2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797E"/>
  </w:style>
  <w:style w:type="paragraph" w:styleId="Voettekst">
    <w:name w:val="footer"/>
    <w:basedOn w:val="Standaard"/>
    <w:link w:val="VoettekstChar"/>
    <w:uiPriority w:val="99"/>
    <w:unhideWhenUsed/>
    <w:rsid w:val="0032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797E"/>
  </w:style>
  <w:style w:type="paragraph" w:styleId="Geenafstand">
    <w:name w:val="No Spacing"/>
    <w:uiPriority w:val="1"/>
    <w:qFormat/>
    <w:rsid w:val="0032797E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2797E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56D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56D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56D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56D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56D4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DF5F64"/>
    <w:pPr>
      <w:ind w:left="720"/>
      <w:contextualSpacing/>
    </w:pPr>
  </w:style>
  <w:style w:type="numbering" w:customStyle="1" w:styleId="Stijl1">
    <w:name w:val="Stijl1"/>
    <w:uiPriority w:val="99"/>
    <w:rsid w:val="003563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E05D39CDD494FBE716AFF4AB17F4E" ma:contentTypeVersion="13" ma:contentTypeDescription="Een nieuw document maken." ma:contentTypeScope="" ma:versionID="220cd4a8ed6b6013a6a68b1e92a33367">
  <xsd:schema xmlns:xsd="http://www.w3.org/2001/XMLSchema" xmlns:xs="http://www.w3.org/2001/XMLSchema" xmlns:p="http://schemas.microsoft.com/office/2006/metadata/properties" xmlns:ns3="166b5f3d-1496-40f7-b0c8-fd516d671c5c" xmlns:ns4="ae987c05-28ac-4f5e-9501-150728b98984" targetNamespace="http://schemas.microsoft.com/office/2006/metadata/properties" ma:root="true" ma:fieldsID="2691cefe2f419b718f5aa83bd8e35e6f" ns3:_="" ns4:_="">
    <xsd:import namespace="166b5f3d-1496-40f7-b0c8-fd516d671c5c"/>
    <xsd:import namespace="ae987c05-28ac-4f5e-9501-150728b989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b5f3d-1496-40f7-b0c8-fd516d671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87c05-28ac-4f5e-9501-150728b98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5EFAA-F4B0-4EE9-AAEF-97CB2069625E}">
  <ds:schemaRefs>
    <ds:schemaRef ds:uri="http://schemas.microsoft.com/office/2006/metadata/properties"/>
    <ds:schemaRef ds:uri="ae987c05-28ac-4f5e-9501-150728b9898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166b5f3d-1496-40f7-b0c8-fd516d671c5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5DB07E-B191-4252-B30B-8C6EBFC1B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b5f3d-1496-40f7-b0c8-fd516d671c5c"/>
    <ds:schemaRef ds:uri="ae987c05-28ac-4f5e-9501-150728b98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6C2085-B298-4664-8E6E-EF1E640E4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 71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Zhuang, Sihuong</dc:creator>
  <cp:lastModifiedBy>Hart, Britt de</cp:lastModifiedBy>
  <cp:revision>3</cp:revision>
  <cp:lastPrinted>2022-01-12T08:31:00Z</cp:lastPrinted>
  <dcterms:created xsi:type="dcterms:W3CDTF">2023-01-20T09:29:00Z</dcterms:created>
  <dcterms:modified xsi:type="dcterms:W3CDTF">2023-01-20T09:29:00Z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0x010100F29E05D39CDD494FBE716AFF4AB17F4E</vt:lpwstr>
  </property>
</Properties>
</file>